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C4" w:rsidRDefault="00785BD4">
      <w:r>
        <w:t>Można</w:t>
      </w:r>
      <w:r w:rsidR="00DA7822">
        <w:t xml:space="preserve"> </w:t>
      </w:r>
      <w:r>
        <w:t xml:space="preserve">zrobić wszystko. Tak sądzę. </w:t>
      </w:r>
      <w:bookmarkStart w:id="0" w:name="_GoBack"/>
      <w:bookmarkEnd w:id="0"/>
    </w:p>
    <w:sectPr w:rsidR="009F3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22"/>
    <w:rsid w:val="00785BD4"/>
    <w:rsid w:val="009F39C4"/>
    <w:rsid w:val="00DA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 C.</dc:creator>
  <cp:lastModifiedBy>Majka C.</cp:lastModifiedBy>
  <cp:revision>1</cp:revision>
  <dcterms:created xsi:type="dcterms:W3CDTF">2013-03-26T19:37:00Z</dcterms:created>
  <dcterms:modified xsi:type="dcterms:W3CDTF">2013-03-26T20:12:00Z</dcterms:modified>
</cp:coreProperties>
</file>